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395FB0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b w:val="0"/>
          <w:bCs w:val="0"/>
          <w:i w:val="0"/>
          <w:i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i w:val="0"/>
          <w:i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4BAF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26739" w:rsidRPr="00004FCC" w:rsidRDefault="00126739" w:rsidP="00874B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4BAF" w:rsidRPr="00004FCC" w:rsidRDefault="00874BAF" w:rsidP="00874BAF">
      <w:pPr>
        <w:spacing w:after="0" w:line="240" w:lineRule="auto"/>
        <w:rPr>
          <w:sz w:val="28"/>
          <w:szCs w:val="28"/>
          <w:u w:val="double"/>
          <w:lang w:eastAsia="ru-RU"/>
        </w:rPr>
      </w:pPr>
      <w:r w:rsidRPr="00B547BF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B547BF" w:rsidRPr="00B547BF">
        <w:rPr>
          <w:rFonts w:ascii="Times New Roman" w:hAnsi="Times New Roman"/>
          <w:b/>
          <w:sz w:val="28"/>
          <w:szCs w:val="28"/>
          <w:u w:val="single"/>
        </w:rPr>
        <w:t xml:space="preserve"> 21 </w:t>
      </w:r>
      <w:r w:rsidRPr="00B547BF">
        <w:rPr>
          <w:rFonts w:ascii="Times New Roman" w:hAnsi="Times New Roman"/>
          <w:b/>
          <w:sz w:val="28"/>
          <w:szCs w:val="28"/>
          <w:u w:val="single"/>
        </w:rPr>
        <w:t>»</w:t>
      </w:r>
      <w:r w:rsidR="00B547BF" w:rsidRPr="00B547BF">
        <w:rPr>
          <w:rFonts w:ascii="Times New Roman" w:hAnsi="Times New Roman"/>
          <w:b/>
          <w:sz w:val="28"/>
          <w:szCs w:val="28"/>
          <w:u w:val="single"/>
        </w:rPr>
        <w:t xml:space="preserve">  серпня </w:t>
      </w:r>
      <w:r w:rsidR="0074571E" w:rsidRPr="00B547BF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B547BF">
        <w:rPr>
          <w:rFonts w:ascii="Times New Roman" w:hAnsi="Times New Roman"/>
          <w:b/>
          <w:sz w:val="28"/>
          <w:szCs w:val="28"/>
          <w:u w:val="single"/>
        </w:rPr>
        <w:t>202</w:t>
      </w:r>
      <w:r w:rsidR="00126739" w:rsidRPr="00B547BF">
        <w:rPr>
          <w:rFonts w:ascii="Times New Roman" w:hAnsi="Times New Roman"/>
          <w:b/>
          <w:sz w:val="28"/>
          <w:szCs w:val="28"/>
          <w:u w:val="single"/>
        </w:rPr>
        <w:t>5</w:t>
      </w:r>
      <w:r w:rsidRPr="00B547BF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004FCC">
        <w:rPr>
          <w:rFonts w:ascii="Times New Roman" w:hAnsi="Times New Roman"/>
          <w:sz w:val="28"/>
          <w:szCs w:val="28"/>
        </w:rPr>
        <w:tab/>
        <w:t xml:space="preserve">       </w:t>
      </w:r>
      <w:r w:rsidR="00720E8B" w:rsidRPr="00004FCC">
        <w:rPr>
          <w:rFonts w:ascii="Times New Roman" w:hAnsi="Times New Roman"/>
          <w:sz w:val="28"/>
          <w:szCs w:val="28"/>
        </w:rPr>
        <w:t xml:space="preserve">   </w:t>
      </w:r>
      <w:r w:rsidR="00DB5B4A" w:rsidRPr="00004FCC">
        <w:rPr>
          <w:rFonts w:ascii="Times New Roman" w:hAnsi="Times New Roman"/>
          <w:sz w:val="28"/>
          <w:szCs w:val="28"/>
        </w:rPr>
        <w:t xml:space="preserve">      </w:t>
      </w:r>
      <w:r w:rsidRPr="00004FCC">
        <w:rPr>
          <w:rFonts w:ascii="Times New Roman" w:hAnsi="Times New Roman"/>
          <w:sz w:val="28"/>
          <w:szCs w:val="28"/>
        </w:rPr>
        <w:t xml:space="preserve"> </w:t>
      </w:r>
      <w:r w:rsidR="0074571E" w:rsidRPr="00004FCC">
        <w:rPr>
          <w:rFonts w:ascii="Times New Roman" w:hAnsi="Times New Roman"/>
          <w:sz w:val="28"/>
          <w:szCs w:val="28"/>
        </w:rPr>
        <w:t xml:space="preserve">            </w:t>
      </w:r>
      <w:r w:rsidRPr="00004FCC">
        <w:rPr>
          <w:rFonts w:ascii="Times New Roman" w:hAnsi="Times New Roman"/>
          <w:sz w:val="28"/>
          <w:szCs w:val="28"/>
        </w:rPr>
        <w:t xml:space="preserve"> </w:t>
      </w:r>
      <w:r w:rsidR="002F53FE" w:rsidRPr="00004FCC">
        <w:rPr>
          <w:rFonts w:ascii="Times New Roman" w:hAnsi="Times New Roman"/>
          <w:sz w:val="28"/>
          <w:szCs w:val="28"/>
        </w:rPr>
        <w:t xml:space="preserve">                  </w:t>
      </w:r>
      <w:r w:rsidR="00004FCC" w:rsidRPr="00B547BF">
        <w:rPr>
          <w:rFonts w:ascii="Times New Roman" w:hAnsi="Times New Roman"/>
          <w:b/>
          <w:bCs/>
          <w:sz w:val="28"/>
          <w:szCs w:val="28"/>
          <w:u w:val="single"/>
        </w:rPr>
        <w:t>№</w:t>
      </w:r>
      <w:r w:rsidR="00004FCC" w:rsidRPr="00B547BF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 </w:t>
      </w:r>
      <w:r w:rsidR="00004FCC" w:rsidRPr="00B547BF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89-105-</w:t>
      </w:r>
      <w:r w:rsidR="00004FCC" w:rsidRPr="00B547BF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VIII</w:t>
      </w:r>
    </w:p>
    <w:p w:rsidR="00312BDB" w:rsidRDefault="00312BDB" w:rsidP="002A7855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360024" w:rsidRDefault="00360024" w:rsidP="00E607C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60024" w:rsidRDefault="00415A52" w:rsidP="00E607C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5007A">
        <w:rPr>
          <w:rFonts w:ascii="Times New Roman" w:hAnsi="Times New Roman"/>
          <w:b/>
          <w:color w:val="000000"/>
          <w:sz w:val="28"/>
          <w:szCs w:val="28"/>
        </w:rPr>
        <w:t xml:space="preserve">Про </w:t>
      </w:r>
      <w:r>
        <w:rPr>
          <w:rFonts w:ascii="Times New Roman" w:hAnsi="Times New Roman"/>
          <w:b/>
          <w:color w:val="000000"/>
          <w:sz w:val="28"/>
          <w:szCs w:val="28"/>
        </w:rPr>
        <w:t>погодження наміру</w:t>
      </w:r>
      <w:r w:rsidRPr="0075007A">
        <w:rPr>
          <w:rFonts w:ascii="Times New Roman" w:hAnsi="Times New Roman"/>
          <w:b/>
          <w:color w:val="000000"/>
          <w:sz w:val="28"/>
          <w:szCs w:val="28"/>
        </w:rPr>
        <w:t xml:space="preserve"> передач</w:t>
      </w:r>
      <w:r>
        <w:rPr>
          <w:rFonts w:ascii="Times New Roman" w:hAnsi="Times New Roman"/>
          <w:b/>
          <w:color w:val="000000"/>
          <w:sz w:val="28"/>
          <w:szCs w:val="28"/>
        </w:rPr>
        <w:t>і</w:t>
      </w:r>
      <w:r w:rsidRPr="0075007A">
        <w:rPr>
          <w:rFonts w:ascii="Times New Roman" w:hAnsi="Times New Roman"/>
          <w:b/>
          <w:color w:val="000000"/>
          <w:sz w:val="28"/>
          <w:szCs w:val="28"/>
        </w:rPr>
        <w:t xml:space="preserve"> в оренду комунального </w:t>
      </w:r>
    </w:p>
    <w:p w:rsidR="00E607C4" w:rsidRDefault="00415A52" w:rsidP="00E607C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5007A">
        <w:rPr>
          <w:rFonts w:ascii="Times New Roman" w:hAnsi="Times New Roman"/>
          <w:b/>
          <w:color w:val="000000"/>
          <w:sz w:val="28"/>
          <w:szCs w:val="28"/>
        </w:rPr>
        <w:t>майна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– </w:t>
      </w:r>
      <w:r w:rsidR="005057EB">
        <w:rPr>
          <w:rFonts w:ascii="Times New Roman" w:hAnsi="Times New Roman"/>
          <w:b/>
          <w:color w:val="000000"/>
          <w:sz w:val="28"/>
          <w:szCs w:val="28"/>
        </w:rPr>
        <w:t xml:space="preserve">частини будівлі </w:t>
      </w:r>
      <w:r w:rsidR="00CE1CA2">
        <w:rPr>
          <w:rFonts w:ascii="Times New Roman" w:hAnsi="Times New Roman"/>
          <w:b/>
          <w:color w:val="000000"/>
          <w:sz w:val="28"/>
          <w:szCs w:val="28"/>
        </w:rPr>
        <w:t xml:space="preserve"> Переяславського ліцею </w:t>
      </w:r>
    </w:p>
    <w:p w:rsidR="00E607C4" w:rsidRDefault="00CE1CA2" w:rsidP="00E607C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імені Володимира Мономаха </w:t>
      </w:r>
      <w:r w:rsidR="00415A52">
        <w:rPr>
          <w:rFonts w:ascii="Times New Roman" w:hAnsi="Times New Roman"/>
          <w:b/>
          <w:color w:val="000000"/>
          <w:sz w:val="28"/>
          <w:szCs w:val="28"/>
        </w:rPr>
        <w:t>Переяславської міської ради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</w:p>
    <w:p w:rsidR="00360024" w:rsidRDefault="00CE1CA2" w:rsidP="00E607C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що </w:t>
      </w:r>
      <w:r w:rsidR="00415A52" w:rsidRPr="0075007A">
        <w:rPr>
          <w:rFonts w:ascii="Times New Roman" w:hAnsi="Times New Roman"/>
          <w:b/>
          <w:color w:val="000000"/>
          <w:sz w:val="28"/>
          <w:szCs w:val="28"/>
        </w:rPr>
        <w:t>знаходиться за адрес</w:t>
      </w:r>
      <w:r w:rsidR="00415A52">
        <w:rPr>
          <w:rFonts w:ascii="Times New Roman" w:hAnsi="Times New Roman"/>
          <w:b/>
          <w:color w:val="000000"/>
          <w:sz w:val="28"/>
          <w:szCs w:val="28"/>
        </w:rPr>
        <w:t>ою</w:t>
      </w:r>
      <w:r w:rsidR="00415A52" w:rsidRPr="0075007A">
        <w:rPr>
          <w:rFonts w:ascii="Times New Roman" w:hAnsi="Times New Roman"/>
          <w:b/>
          <w:color w:val="000000"/>
          <w:sz w:val="28"/>
          <w:szCs w:val="28"/>
        </w:rPr>
        <w:t xml:space="preserve">: </w:t>
      </w:r>
      <w:r w:rsidR="00360024">
        <w:rPr>
          <w:rFonts w:ascii="Times New Roman" w:hAnsi="Times New Roman"/>
          <w:b/>
          <w:color w:val="000000"/>
          <w:sz w:val="28"/>
          <w:szCs w:val="28"/>
        </w:rPr>
        <w:t xml:space="preserve">Київська область, </w:t>
      </w:r>
    </w:p>
    <w:p w:rsidR="00415A52" w:rsidRDefault="00360024" w:rsidP="00E607C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Бориспільський район, </w:t>
      </w:r>
      <w:r w:rsidR="00415A52">
        <w:rPr>
          <w:rFonts w:ascii="Times New Roman" w:hAnsi="Times New Roman"/>
          <w:b/>
          <w:color w:val="000000"/>
          <w:sz w:val="28"/>
          <w:szCs w:val="28"/>
        </w:rPr>
        <w:t>м. Переяслав,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415A52">
        <w:rPr>
          <w:rFonts w:ascii="Times New Roman" w:hAnsi="Times New Roman"/>
          <w:b/>
          <w:color w:val="000000"/>
          <w:sz w:val="28"/>
          <w:szCs w:val="28"/>
        </w:rPr>
        <w:t xml:space="preserve">вул. </w:t>
      </w:r>
      <w:r w:rsidR="00CE1CA2">
        <w:rPr>
          <w:rFonts w:ascii="Times New Roman" w:hAnsi="Times New Roman"/>
          <w:b/>
          <w:color w:val="000000"/>
          <w:sz w:val="28"/>
          <w:szCs w:val="28"/>
        </w:rPr>
        <w:t>Волонтерська,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CE1CA2">
        <w:rPr>
          <w:rFonts w:ascii="Times New Roman" w:hAnsi="Times New Roman"/>
          <w:b/>
          <w:color w:val="000000"/>
          <w:sz w:val="28"/>
          <w:szCs w:val="28"/>
        </w:rPr>
        <w:t>2</w:t>
      </w:r>
    </w:p>
    <w:p w:rsidR="00CE1CA2" w:rsidRPr="0075007A" w:rsidRDefault="00CE1CA2" w:rsidP="00360024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b/>
          <w:color w:val="000000"/>
          <w:sz w:val="28"/>
          <w:szCs w:val="28"/>
        </w:rPr>
      </w:pPr>
    </w:p>
    <w:p w:rsidR="00415A52" w:rsidRPr="0075007A" w:rsidRDefault="00415A52" w:rsidP="00360024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75007A">
        <w:rPr>
          <w:rFonts w:ascii="Times New Roman" w:hAnsi="Times New Roman"/>
          <w:color w:val="000000"/>
          <w:sz w:val="28"/>
          <w:szCs w:val="28"/>
        </w:rPr>
        <w:t xml:space="preserve">Розглянувши </w:t>
      </w:r>
      <w:r>
        <w:rPr>
          <w:rFonts w:ascii="Times New Roman" w:hAnsi="Times New Roman"/>
          <w:color w:val="000000"/>
          <w:sz w:val="28"/>
          <w:szCs w:val="28"/>
        </w:rPr>
        <w:t>звернення</w:t>
      </w:r>
      <w:r w:rsidRPr="0075007A">
        <w:rPr>
          <w:rFonts w:ascii="Times New Roman" w:hAnsi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</w:rPr>
        <w:t xml:space="preserve">начальника відділу освіти Переяславської міської ради Петра ЯРМОЛЕНКА про погодження наміру передачі в оренду </w:t>
      </w:r>
      <w:r w:rsidR="00CE1CA2">
        <w:rPr>
          <w:rFonts w:ascii="Times New Roman" w:hAnsi="Times New Roman"/>
          <w:color w:val="000000"/>
          <w:sz w:val="28"/>
          <w:szCs w:val="28"/>
        </w:rPr>
        <w:t>частини</w:t>
      </w:r>
      <w:r>
        <w:rPr>
          <w:rFonts w:ascii="Times New Roman" w:hAnsi="Times New Roman"/>
          <w:color w:val="000000"/>
          <w:sz w:val="28"/>
          <w:szCs w:val="28"/>
        </w:rPr>
        <w:t xml:space="preserve"> будівлі (</w:t>
      </w:r>
      <w:r w:rsidR="00126739">
        <w:rPr>
          <w:rFonts w:ascii="Times New Roman" w:hAnsi="Times New Roman"/>
          <w:color w:val="000000"/>
          <w:sz w:val="28"/>
          <w:szCs w:val="28"/>
        </w:rPr>
        <w:t>басейн</w:t>
      </w:r>
      <w:r w:rsidR="00360024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)</w:t>
      </w:r>
      <w:r w:rsidR="00CE1CA2">
        <w:rPr>
          <w:rFonts w:ascii="Times New Roman" w:hAnsi="Times New Roman"/>
          <w:color w:val="000000"/>
          <w:sz w:val="28"/>
          <w:szCs w:val="28"/>
        </w:rPr>
        <w:t xml:space="preserve"> Переяславського ліцею імені Володимира Мономаха</w:t>
      </w:r>
      <w:r>
        <w:rPr>
          <w:rFonts w:ascii="Times New Roman" w:hAnsi="Times New Roman"/>
          <w:color w:val="000000"/>
          <w:sz w:val="28"/>
          <w:szCs w:val="28"/>
        </w:rPr>
        <w:t>, що перебуває на балансі</w:t>
      </w:r>
      <w:r w:rsidRPr="0075007A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установи та знаходиться за адресою: </w:t>
      </w:r>
      <w:r w:rsidR="00126739">
        <w:rPr>
          <w:rFonts w:ascii="Times New Roman" w:hAnsi="Times New Roman"/>
          <w:color w:val="000000"/>
          <w:sz w:val="28"/>
          <w:szCs w:val="28"/>
        </w:rPr>
        <w:t xml:space="preserve">Київська область, Бориспільський район, 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="00126739">
        <w:rPr>
          <w:rFonts w:ascii="Times New Roman" w:hAnsi="Times New Roman"/>
          <w:color w:val="000000"/>
          <w:sz w:val="28"/>
          <w:szCs w:val="28"/>
        </w:rPr>
        <w:t>.</w:t>
      </w:r>
      <w:r w:rsidR="00CE1CA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Переяслав, </w:t>
      </w:r>
      <w:r w:rsidR="00126739">
        <w:rPr>
          <w:rFonts w:ascii="Times New Roman" w:hAnsi="Times New Roman"/>
          <w:color w:val="000000"/>
          <w:sz w:val="28"/>
          <w:szCs w:val="28"/>
        </w:rPr>
        <w:t>вул.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E1CA2">
        <w:rPr>
          <w:rFonts w:ascii="Times New Roman" w:hAnsi="Times New Roman"/>
          <w:color w:val="000000"/>
          <w:sz w:val="28"/>
          <w:szCs w:val="28"/>
        </w:rPr>
        <w:t>Волонтерська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="00CE1CA2">
        <w:rPr>
          <w:rFonts w:ascii="Times New Roman" w:hAnsi="Times New Roman"/>
          <w:color w:val="000000"/>
          <w:sz w:val="28"/>
          <w:szCs w:val="28"/>
        </w:rPr>
        <w:t xml:space="preserve"> 2</w:t>
      </w:r>
      <w:r>
        <w:rPr>
          <w:rFonts w:ascii="Times New Roman" w:hAnsi="Times New Roman"/>
          <w:color w:val="000000"/>
          <w:sz w:val="28"/>
          <w:szCs w:val="28"/>
        </w:rPr>
        <w:t xml:space="preserve">, площею </w:t>
      </w:r>
      <w:r w:rsidR="005057EB">
        <w:rPr>
          <w:rFonts w:ascii="Times New Roman" w:hAnsi="Times New Roman"/>
          <w:color w:val="000000"/>
          <w:sz w:val="28"/>
          <w:szCs w:val="28"/>
        </w:rPr>
        <w:t>630</w:t>
      </w:r>
      <w:r w:rsidR="00CE1CA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кв.м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., та включення </w:t>
      </w:r>
      <w:r w:rsidR="00360024">
        <w:rPr>
          <w:rFonts w:ascii="Times New Roman" w:hAnsi="Times New Roman"/>
          <w:color w:val="000000"/>
          <w:sz w:val="28"/>
          <w:szCs w:val="28"/>
        </w:rPr>
        <w:t>його</w:t>
      </w:r>
      <w:r>
        <w:rPr>
          <w:rFonts w:ascii="Times New Roman" w:hAnsi="Times New Roman"/>
          <w:color w:val="000000"/>
          <w:sz w:val="28"/>
          <w:szCs w:val="28"/>
        </w:rPr>
        <w:t xml:space="preserve"> до Переліку другого типу об’єктів щодо яких прийнято рішення про передачу в оренду без проведення аукціону, на підставі рішення Переяславської міської ради від 20.08.2020 № 26-89-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FA3578">
        <w:rPr>
          <w:rFonts w:ascii="Times New Roman" w:hAnsi="Times New Roman"/>
          <w:color w:val="000000"/>
          <w:sz w:val="28"/>
          <w:szCs w:val="28"/>
          <w:lang w:val="ru-RU"/>
        </w:rPr>
        <w:t xml:space="preserve">ІІ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«</w:t>
      </w:r>
      <w:r>
        <w:rPr>
          <w:rFonts w:ascii="Times New Roman" w:hAnsi="Times New Roman"/>
          <w:color w:val="000000"/>
          <w:sz w:val="28"/>
          <w:szCs w:val="28"/>
        </w:rPr>
        <w:t xml:space="preserve">Про деякі питання оренди комунального майна», </w:t>
      </w:r>
      <w:r w:rsidRPr="0075007A">
        <w:rPr>
          <w:rFonts w:ascii="Times New Roman" w:hAnsi="Times New Roman"/>
          <w:color w:val="000000"/>
          <w:sz w:val="28"/>
          <w:szCs w:val="28"/>
        </w:rPr>
        <w:t>керуючись Закон</w:t>
      </w:r>
      <w:r>
        <w:rPr>
          <w:rFonts w:ascii="Times New Roman" w:hAnsi="Times New Roman"/>
          <w:color w:val="000000"/>
          <w:sz w:val="28"/>
          <w:szCs w:val="28"/>
        </w:rPr>
        <w:t>ом</w:t>
      </w:r>
      <w:r w:rsidRPr="0075007A">
        <w:rPr>
          <w:rFonts w:ascii="Times New Roman" w:hAnsi="Times New Roman"/>
          <w:color w:val="000000"/>
          <w:sz w:val="28"/>
          <w:szCs w:val="28"/>
        </w:rPr>
        <w:t xml:space="preserve"> України «Про оренду державного та комунального майна», Порядком передачі в оренду державного та комунального майна, затвердженим постановою Кабінету Міністрів України від 03.06.2020 № 483 та відповідно до пункту 31 частини першої статті 26 Закону України «Про місцеве самоврядування в Україні», міська рада </w:t>
      </w:r>
    </w:p>
    <w:p w:rsidR="00836CCD" w:rsidRDefault="00836CCD" w:rsidP="0036002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7"/>
          <w:szCs w:val="27"/>
        </w:rPr>
      </w:pPr>
    </w:p>
    <w:p w:rsidR="00415A52" w:rsidRDefault="00415A52" w:rsidP="0036002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B949F4">
        <w:rPr>
          <w:rFonts w:ascii="Times New Roman" w:hAnsi="Times New Roman"/>
          <w:b/>
          <w:color w:val="000000"/>
          <w:sz w:val="27"/>
          <w:szCs w:val="27"/>
        </w:rPr>
        <w:t>В И Р І Ш И Л А :</w:t>
      </w:r>
    </w:p>
    <w:p w:rsidR="00836CCD" w:rsidRPr="00B949F4" w:rsidRDefault="00836CCD" w:rsidP="00360024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7"/>
          <w:szCs w:val="27"/>
        </w:rPr>
      </w:pPr>
    </w:p>
    <w:p w:rsidR="00415A52" w:rsidRDefault="00E607C4" w:rsidP="00E607C4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1. </w:t>
      </w:r>
      <w:r w:rsidR="00415A52" w:rsidRPr="00D102E3">
        <w:rPr>
          <w:rFonts w:ascii="Times New Roman" w:hAnsi="Times New Roman"/>
          <w:color w:val="000000"/>
          <w:sz w:val="28"/>
          <w:szCs w:val="28"/>
        </w:rPr>
        <w:t xml:space="preserve">Погодити намір передачі в оренду </w:t>
      </w:r>
      <w:r w:rsidR="00415A52"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комунального майна</w:t>
      </w:r>
      <w:r w:rsidR="00415A5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15A52"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та включ</w:t>
      </w:r>
      <w:r w:rsidR="00415A5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ити</w:t>
      </w:r>
      <w:r w:rsidR="00415A52"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ц</w:t>
      </w:r>
      <w:r w:rsidR="00415A5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ей</w:t>
      </w:r>
      <w:r w:rsidR="00415A52"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об’єкт</w:t>
      </w:r>
      <w:r w:rsidR="00415A5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15A52"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до Переліку  </w:t>
      </w:r>
      <w:r w:rsidR="00415A5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другого типу об’єктів, щодо яких прийнято рішення про передачу в оренду без проведення  аукціону</w:t>
      </w:r>
      <w:r w:rsidR="00415A52" w:rsidRPr="00F754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:</w:t>
      </w:r>
    </w:p>
    <w:p w:rsidR="00415A52" w:rsidRDefault="00415A52" w:rsidP="00360024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tbl>
      <w:tblPr>
        <w:tblStyle w:val="a5"/>
        <w:tblW w:w="9640" w:type="dxa"/>
        <w:tblInd w:w="108" w:type="dxa"/>
        <w:tblLayout w:type="fixed"/>
        <w:tblLook w:val="04A0"/>
      </w:tblPr>
      <w:tblGrid>
        <w:gridCol w:w="567"/>
        <w:gridCol w:w="2127"/>
        <w:gridCol w:w="2693"/>
        <w:gridCol w:w="850"/>
        <w:gridCol w:w="1134"/>
        <w:gridCol w:w="2269"/>
      </w:tblGrid>
      <w:tr w:rsidR="00415A52" w:rsidRPr="006E5B52" w:rsidTr="00E607C4">
        <w:tc>
          <w:tcPr>
            <w:tcW w:w="567" w:type="dxa"/>
          </w:tcPr>
          <w:p w:rsidR="00415A52" w:rsidRPr="0060186C" w:rsidRDefault="00415A52" w:rsidP="00E60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186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 </w:t>
            </w:r>
            <w:proofErr w:type="spellStart"/>
            <w:r w:rsidRPr="0060186C">
              <w:rPr>
                <w:rFonts w:ascii="Times New Roman" w:hAnsi="Times New Roman"/>
                <w:sz w:val="24"/>
                <w:szCs w:val="24"/>
                <w:lang w:val="uk-UA"/>
              </w:rPr>
              <w:t>пп</w:t>
            </w:r>
            <w:proofErr w:type="spellEnd"/>
          </w:p>
        </w:tc>
        <w:tc>
          <w:tcPr>
            <w:tcW w:w="2127" w:type="dxa"/>
          </w:tcPr>
          <w:p w:rsidR="00415A52" w:rsidRPr="0060186C" w:rsidRDefault="00415A52" w:rsidP="00E60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186C">
              <w:rPr>
                <w:rFonts w:ascii="Times New Roman" w:hAnsi="Times New Roman"/>
                <w:sz w:val="24"/>
                <w:szCs w:val="24"/>
                <w:lang w:val="uk-UA"/>
              </w:rPr>
              <w:t>Назва об’єкту</w:t>
            </w:r>
          </w:p>
        </w:tc>
        <w:tc>
          <w:tcPr>
            <w:tcW w:w="2693" w:type="dxa"/>
          </w:tcPr>
          <w:p w:rsidR="00415A52" w:rsidRPr="0075007A" w:rsidRDefault="00415A52" w:rsidP="00E60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Адреса</w:t>
            </w:r>
            <w:r w:rsidR="00E607C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об</w:t>
            </w:r>
            <w:r w:rsidR="00E607C4">
              <w:rPr>
                <w:rFonts w:ascii="Times New Roman" w:hAnsi="Times New Roman"/>
                <w:sz w:val="24"/>
                <w:szCs w:val="24"/>
                <w:lang w:val="en-US"/>
              </w:rPr>
              <w:t>’</w:t>
            </w:r>
            <w:proofErr w:type="spellStart"/>
            <w:r w:rsidR="00E607C4">
              <w:rPr>
                <w:rFonts w:ascii="Times New Roman" w:hAnsi="Times New Roman"/>
                <w:sz w:val="24"/>
                <w:szCs w:val="24"/>
                <w:lang w:val="uk-UA"/>
              </w:rPr>
              <w:t>єкту</w:t>
            </w:r>
            <w:proofErr w:type="spellEnd"/>
          </w:p>
        </w:tc>
        <w:tc>
          <w:tcPr>
            <w:tcW w:w="850" w:type="dxa"/>
          </w:tcPr>
          <w:p w:rsidR="00415A52" w:rsidRPr="0075007A" w:rsidRDefault="00415A52" w:rsidP="00035E69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Площа</w:t>
            </w:r>
          </w:p>
        </w:tc>
        <w:tc>
          <w:tcPr>
            <w:tcW w:w="1134" w:type="dxa"/>
          </w:tcPr>
          <w:p w:rsidR="00415A52" w:rsidRPr="0075007A" w:rsidRDefault="00415A52" w:rsidP="00E60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2269" w:type="dxa"/>
          </w:tcPr>
          <w:p w:rsidR="00415A52" w:rsidRPr="0060186C" w:rsidRDefault="00415A52" w:rsidP="00E60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186C">
              <w:rPr>
                <w:rFonts w:ascii="Times New Roman" w:hAnsi="Times New Roman"/>
                <w:sz w:val="24"/>
                <w:szCs w:val="24"/>
                <w:lang w:val="uk-UA"/>
              </w:rPr>
              <w:t>Цільове призначення</w:t>
            </w:r>
          </w:p>
        </w:tc>
      </w:tr>
      <w:tr w:rsidR="00415A52" w:rsidRPr="006E5B52" w:rsidTr="00035E69">
        <w:trPr>
          <w:trHeight w:val="263"/>
        </w:trPr>
        <w:tc>
          <w:tcPr>
            <w:tcW w:w="567" w:type="dxa"/>
          </w:tcPr>
          <w:p w:rsidR="00415A52" w:rsidRPr="0060186C" w:rsidRDefault="00415A52" w:rsidP="00E60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186C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27" w:type="dxa"/>
          </w:tcPr>
          <w:p w:rsidR="00415A52" w:rsidRPr="0060186C" w:rsidRDefault="00CE1CA2" w:rsidP="005057E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Style w:val="a4"/>
                <w:rFonts w:ascii="Times New Roman" w:eastAsia="Calibri" w:hAnsi="Times New Roman"/>
                <w:color w:val="auto"/>
                <w:sz w:val="24"/>
                <w:szCs w:val="24"/>
                <w:u w:val="none"/>
                <w:lang w:val="uk-UA"/>
              </w:rPr>
              <w:t xml:space="preserve">Частина будівлі Переяславського ліцею імені Володимира Мономаха Переяславської міської ради </w:t>
            </w:r>
          </w:p>
        </w:tc>
        <w:tc>
          <w:tcPr>
            <w:tcW w:w="2693" w:type="dxa"/>
          </w:tcPr>
          <w:p w:rsidR="00E607C4" w:rsidRDefault="00415A52" w:rsidP="00E60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08400, </w:t>
            </w:r>
          </w:p>
          <w:p w:rsidR="00415A52" w:rsidRDefault="00415A52" w:rsidP="00E60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Київська область, 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Бориспільський район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415A52" w:rsidRPr="0075007A" w:rsidRDefault="00415A52" w:rsidP="00E60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м. Переяслав,</w:t>
            </w:r>
          </w:p>
          <w:p w:rsidR="00415A52" w:rsidRPr="0075007A" w:rsidRDefault="00415A52" w:rsidP="00E60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</w:t>
            </w:r>
            <w:r w:rsidR="00CE1CA2">
              <w:rPr>
                <w:rFonts w:ascii="Times New Roman" w:hAnsi="Times New Roman"/>
                <w:sz w:val="24"/>
                <w:szCs w:val="24"/>
                <w:lang w:val="uk-UA"/>
              </w:rPr>
              <w:t>иця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E1CA2">
              <w:rPr>
                <w:rFonts w:ascii="Times New Roman" w:hAnsi="Times New Roman"/>
                <w:sz w:val="24"/>
                <w:szCs w:val="24"/>
                <w:lang w:val="uk-UA"/>
              </w:rPr>
              <w:t>Волонтерська,2</w:t>
            </w:r>
          </w:p>
          <w:p w:rsidR="00415A52" w:rsidRPr="0075007A" w:rsidRDefault="00415A52" w:rsidP="00E607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</w:tcPr>
          <w:p w:rsidR="00415A52" w:rsidRPr="00D24727" w:rsidRDefault="00836CCD" w:rsidP="00E607C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63</w:t>
            </w:r>
            <w:r w:rsidR="00035E69">
              <w:rPr>
                <w:rFonts w:ascii="Times New Roman" w:hAnsi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1134" w:type="dxa"/>
          </w:tcPr>
          <w:p w:rsidR="00415A52" w:rsidRPr="0075007A" w:rsidRDefault="00415A52" w:rsidP="00E607C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років</w:t>
            </w:r>
          </w:p>
        </w:tc>
        <w:tc>
          <w:tcPr>
            <w:tcW w:w="2269" w:type="dxa"/>
          </w:tcPr>
          <w:p w:rsidR="00415A52" w:rsidRPr="0060186C" w:rsidRDefault="005057EB" w:rsidP="00A32F4B">
            <w:pPr>
              <w:spacing w:line="240" w:lineRule="auto"/>
              <w:ind w:left="-108" w:right="-10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розміщення установ і організацій, діяльність </w:t>
            </w:r>
            <w:r w:rsidR="00956A55">
              <w:rPr>
                <w:rFonts w:ascii="Times New Roman" w:hAnsi="Times New Roman"/>
                <w:sz w:val="24"/>
                <w:szCs w:val="24"/>
                <w:lang w:val="uk-UA"/>
              </w:rPr>
              <w:t>яких фінансується за рахунок міського бюджету</w:t>
            </w:r>
          </w:p>
        </w:tc>
      </w:tr>
    </w:tbl>
    <w:p w:rsidR="00A32F4B" w:rsidRDefault="00A32F4B" w:rsidP="00035E69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0D4611" w:rsidRDefault="000D4611" w:rsidP="00035E69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2. Затвердити додаткові умови оренди майна, вказаного в п. 1 цього рішення :</w:t>
      </w:r>
    </w:p>
    <w:p w:rsidR="000D4611" w:rsidRDefault="000D4611" w:rsidP="00035E69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       </w:t>
      </w:r>
      <w:r w:rsidR="00CA0E7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2.1.</w:t>
      </w:r>
      <w:r w:rsidRPr="000D46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Обмеження щодо використання майна: об’єкт оренди може бути використаний виключно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для проведення навчально-тренувальних занять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(відповідно до п.29 Порядку передачі в оренду державного та комунального майна, затвердженого Постановою Кабі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</w:t>
      </w:r>
      <w:r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ету Міністрів України від 03.06.2020 №483</w:t>
      </w:r>
      <w:r w:rsidR="00CA0E7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 Закон України «Про освіту»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)</w:t>
      </w:r>
      <w:r w:rsidR="00CA0E7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60186C" w:rsidRDefault="000D4611" w:rsidP="00035E69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035E6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3</w:t>
      </w:r>
      <w:r w:rsidR="00035E6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415A52" w:rsidRPr="00E86DF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Відділу освіти Переяславської міської ради </w:t>
      </w:r>
      <w:r w:rsidR="0060186C" w:rsidRPr="00E86DF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внести інформацію про потенційний об’єкт оренди до ЕТС та </w:t>
      </w:r>
      <w:r w:rsidR="0060186C" w:rsidRPr="00E86DF9">
        <w:rPr>
          <w:rFonts w:ascii="Times New Roman" w:hAnsi="Times New Roman"/>
          <w:bCs/>
          <w:sz w:val="28"/>
          <w:szCs w:val="28"/>
        </w:rPr>
        <w:t>здійснити передачу в оренду об’єкта нерухомості, зазначеного в п</w:t>
      </w:r>
      <w:r w:rsidR="00035E69">
        <w:rPr>
          <w:rFonts w:ascii="Times New Roman" w:hAnsi="Times New Roman"/>
          <w:bCs/>
          <w:sz w:val="28"/>
          <w:szCs w:val="28"/>
        </w:rPr>
        <w:t>ункті</w:t>
      </w:r>
      <w:r w:rsidR="0060186C" w:rsidRPr="00E86DF9">
        <w:rPr>
          <w:rFonts w:ascii="Times New Roman" w:hAnsi="Times New Roman"/>
          <w:bCs/>
          <w:sz w:val="28"/>
          <w:szCs w:val="28"/>
        </w:rPr>
        <w:t xml:space="preserve"> 1 цього рішення, в порядку, передбаченому чинним законодавством</w:t>
      </w:r>
      <w:r w:rsidR="00CA0E76">
        <w:rPr>
          <w:rFonts w:ascii="Times New Roman" w:hAnsi="Times New Roman"/>
          <w:bCs/>
          <w:sz w:val="28"/>
          <w:szCs w:val="28"/>
        </w:rPr>
        <w:t>, з урахуванням встановлених в п. 2 цього рішення додаткових умов оренди</w:t>
      </w:r>
      <w:r w:rsidR="0060186C" w:rsidRPr="00E86DF9">
        <w:rPr>
          <w:rFonts w:ascii="Times New Roman" w:hAnsi="Times New Roman"/>
          <w:bCs/>
          <w:sz w:val="28"/>
          <w:szCs w:val="28"/>
        </w:rPr>
        <w:t>.</w:t>
      </w:r>
    </w:p>
    <w:p w:rsidR="00415A52" w:rsidRDefault="000D4611" w:rsidP="00035E69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035E6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4</w:t>
      </w:r>
      <w:r w:rsidR="00035E6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415A5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Контроль за виконанням цього рішення покласти на постійну комісію міської ради з питань земельних відносин, комунальної власності, будівництва та архітектури.</w:t>
      </w:r>
    </w:p>
    <w:p w:rsidR="00415A52" w:rsidRPr="00142C97" w:rsidRDefault="00035E69" w:rsidP="00035E69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0D46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0D46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415A5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Відповідальність за виконанням рішення покладається на заступника міського голови з питань діяльності виконавчих органів ради Ольгу ОГІЄВИЧ.</w:t>
      </w:r>
    </w:p>
    <w:p w:rsidR="00415A52" w:rsidRPr="00E67A5B" w:rsidRDefault="00415A52" w:rsidP="00360024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415A52" w:rsidRDefault="00415A52" w:rsidP="00360024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</w:p>
    <w:p w:rsidR="00035E69" w:rsidRDefault="00035E69" w:rsidP="00360024">
      <w:pPr>
        <w:spacing w:after="0" w:line="240" w:lineRule="auto"/>
        <w:rPr>
          <w:rFonts w:ascii="Times New Roman" w:hAnsi="Times New Roman"/>
          <w:b/>
          <w:sz w:val="27"/>
          <w:szCs w:val="27"/>
        </w:rPr>
      </w:pPr>
    </w:p>
    <w:p w:rsidR="00415A52" w:rsidRPr="00FA3578" w:rsidRDefault="00415A52" w:rsidP="0036002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A3578">
        <w:rPr>
          <w:rFonts w:ascii="Times New Roman" w:hAnsi="Times New Roman"/>
          <w:b/>
          <w:sz w:val="28"/>
          <w:szCs w:val="28"/>
        </w:rPr>
        <w:t>Міський голова</w:t>
      </w:r>
      <w:r w:rsidR="00035E69">
        <w:rPr>
          <w:rFonts w:ascii="Times New Roman" w:hAnsi="Times New Roman"/>
          <w:b/>
          <w:sz w:val="28"/>
          <w:szCs w:val="28"/>
        </w:rPr>
        <w:t xml:space="preserve">              </w:t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="00CA0E76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FA357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САУЛКО</w:t>
      </w:r>
    </w:p>
    <w:p w:rsidR="00415A52" w:rsidRPr="006410FB" w:rsidRDefault="00415A52" w:rsidP="00360024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6410FB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15A52" w:rsidRDefault="00415A52" w:rsidP="0036002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15A52" w:rsidRDefault="00415A52" w:rsidP="0036002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15A52" w:rsidRDefault="00415A52" w:rsidP="00360024">
      <w:pPr>
        <w:spacing w:line="240" w:lineRule="auto"/>
      </w:pPr>
    </w:p>
    <w:p w:rsidR="00312BDB" w:rsidRPr="002A7855" w:rsidRDefault="00312BDB" w:rsidP="0036002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312BDB" w:rsidRPr="002A7855" w:rsidSect="009C3BBD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3B7127B3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color w:val="000000"/>
        <w:sz w:val="27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803F2A"/>
    <w:multiLevelType w:val="multilevel"/>
    <w:tmpl w:val="4F12C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04FCC"/>
    <w:rsid w:val="00035E69"/>
    <w:rsid w:val="00047CE8"/>
    <w:rsid w:val="000513A8"/>
    <w:rsid w:val="00066BC3"/>
    <w:rsid w:val="0007122A"/>
    <w:rsid w:val="000758C7"/>
    <w:rsid w:val="00082026"/>
    <w:rsid w:val="00095EEF"/>
    <w:rsid w:val="000B17AC"/>
    <w:rsid w:val="000B2D4B"/>
    <w:rsid w:val="000D1A99"/>
    <w:rsid w:val="000D4611"/>
    <w:rsid w:val="000E4E4B"/>
    <w:rsid w:val="000E5311"/>
    <w:rsid w:val="000F3C97"/>
    <w:rsid w:val="00113280"/>
    <w:rsid w:val="001135DB"/>
    <w:rsid w:val="001258D1"/>
    <w:rsid w:val="00126739"/>
    <w:rsid w:val="00130983"/>
    <w:rsid w:val="00164383"/>
    <w:rsid w:val="001645F6"/>
    <w:rsid w:val="00190EE1"/>
    <w:rsid w:val="001A4646"/>
    <w:rsid w:val="001B6452"/>
    <w:rsid w:val="001D1582"/>
    <w:rsid w:val="001D1A16"/>
    <w:rsid w:val="001E2DBD"/>
    <w:rsid w:val="001F40EF"/>
    <w:rsid w:val="00203299"/>
    <w:rsid w:val="00207314"/>
    <w:rsid w:val="00217FCD"/>
    <w:rsid w:val="00222BF5"/>
    <w:rsid w:val="0022368A"/>
    <w:rsid w:val="0027225B"/>
    <w:rsid w:val="00276961"/>
    <w:rsid w:val="00283A4D"/>
    <w:rsid w:val="00287E14"/>
    <w:rsid w:val="00294F90"/>
    <w:rsid w:val="002A51B9"/>
    <w:rsid w:val="002A7855"/>
    <w:rsid w:val="002F53FE"/>
    <w:rsid w:val="002F5C22"/>
    <w:rsid w:val="00312BDB"/>
    <w:rsid w:val="00334037"/>
    <w:rsid w:val="003365B5"/>
    <w:rsid w:val="00353752"/>
    <w:rsid w:val="00356BC3"/>
    <w:rsid w:val="00360024"/>
    <w:rsid w:val="00360C93"/>
    <w:rsid w:val="00362161"/>
    <w:rsid w:val="003634C7"/>
    <w:rsid w:val="003845DB"/>
    <w:rsid w:val="00395FB0"/>
    <w:rsid w:val="003A3255"/>
    <w:rsid w:val="003B0018"/>
    <w:rsid w:val="003B1E4A"/>
    <w:rsid w:val="003C44CC"/>
    <w:rsid w:val="003C5269"/>
    <w:rsid w:val="003C6781"/>
    <w:rsid w:val="003F7425"/>
    <w:rsid w:val="00400CDA"/>
    <w:rsid w:val="004015F4"/>
    <w:rsid w:val="00415A52"/>
    <w:rsid w:val="00415EBB"/>
    <w:rsid w:val="00431B17"/>
    <w:rsid w:val="00442741"/>
    <w:rsid w:val="00442BAB"/>
    <w:rsid w:val="004528F5"/>
    <w:rsid w:val="004B00C4"/>
    <w:rsid w:val="004D4653"/>
    <w:rsid w:val="004E003A"/>
    <w:rsid w:val="004E2027"/>
    <w:rsid w:val="004E3446"/>
    <w:rsid w:val="004F5847"/>
    <w:rsid w:val="005040D3"/>
    <w:rsid w:val="005057EB"/>
    <w:rsid w:val="00520FDD"/>
    <w:rsid w:val="00542286"/>
    <w:rsid w:val="00554AE0"/>
    <w:rsid w:val="00592EF4"/>
    <w:rsid w:val="005A0E92"/>
    <w:rsid w:val="005D62E6"/>
    <w:rsid w:val="005E2DBB"/>
    <w:rsid w:val="0060186C"/>
    <w:rsid w:val="00601E4C"/>
    <w:rsid w:val="006020E7"/>
    <w:rsid w:val="006024D7"/>
    <w:rsid w:val="00604BC7"/>
    <w:rsid w:val="00620A70"/>
    <w:rsid w:val="00622E92"/>
    <w:rsid w:val="00624636"/>
    <w:rsid w:val="00636526"/>
    <w:rsid w:val="006410FB"/>
    <w:rsid w:val="00657A98"/>
    <w:rsid w:val="00660FE3"/>
    <w:rsid w:val="00670A75"/>
    <w:rsid w:val="00673433"/>
    <w:rsid w:val="00680D7B"/>
    <w:rsid w:val="00696291"/>
    <w:rsid w:val="006A3353"/>
    <w:rsid w:val="006A3E51"/>
    <w:rsid w:val="006F4F71"/>
    <w:rsid w:val="006F5713"/>
    <w:rsid w:val="00704B1F"/>
    <w:rsid w:val="007123B8"/>
    <w:rsid w:val="00720788"/>
    <w:rsid w:val="00720E8B"/>
    <w:rsid w:val="00727AD2"/>
    <w:rsid w:val="00743ACC"/>
    <w:rsid w:val="0074571E"/>
    <w:rsid w:val="0074725E"/>
    <w:rsid w:val="00792786"/>
    <w:rsid w:val="007B2EE3"/>
    <w:rsid w:val="007B3435"/>
    <w:rsid w:val="007B3538"/>
    <w:rsid w:val="007C2CC1"/>
    <w:rsid w:val="007E0676"/>
    <w:rsid w:val="007E2F76"/>
    <w:rsid w:val="007F1A9D"/>
    <w:rsid w:val="007F4D29"/>
    <w:rsid w:val="007F79DE"/>
    <w:rsid w:val="007F7E0E"/>
    <w:rsid w:val="00835121"/>
    <w:rsid w:val="00836CCD"/>
    <w:rsid w:val="00861242"/>
    <w:rsid w:val="008612E1"/>
    <w:rsid w:val="008616A7"/>
    <w:rsid w:val="00874BAF"/>
    <w:rsid w:val="0087744F"/>
    <w:rsid w:val="00891EFB"/>
    <w:rsid w:val="008B2345"/>
    <w:rsid w:val="008F1CDC"/>
    <w:rsid w:val="00902EDC"/>
    <w:rsid w:val="0092285A"/>
    <w:rsid w:val="00930B28"/>
    <w:rsid w:val="009429A8"/>
    <w:rsid w:val="00946CA1"/>
    <w:rsid w:val="00950E74"/>
    <w:rsid w:val="00956A55"/>
    <w:rsid w:val="00956AD9"/>
    <w:rsid w:val="00973DEE"/>
    <w:rsid w:val="009802D6"/>
    <w:rsid w:val="0098366D"/>
    <w:rsid w:val="009903E0"/>
    <w:rsid w:val="009A0A3C"/>
    <w:rsid w:val="009A2479"/>
    <w:rsid w:val="009B1D95"/>
    <w:rsid w:val="009C3BBD"/>
    <w:rsid w:val="009C4224"/>
    <w:rsid w:val="009E595C"/>
    <w:rsid w:val="009F0E1D"/>
    <w:rsid w:val="00A11DB8"/>
    <w:rsid w:val="00A23362"/>
    <w:rsid w:val="00A32F4B"/>
    <w:rsid w:val="00A43EAD"/>
    <w:rsid w:val="00A671AC"/>
    <w:rsid w:val="00A802B0"/>
    <w:rsid w:val="00A836CB"/>
    <w:rsid w:val="00A837C4"/>
    <w:rsid w:val="00A838F0"/>
    <w:rsid w:val="00A964F5"/>
    <w:rsid w:val="00AA4C18"/>
    <w:rsid w:val="00AA76B1"/>
    <w:rsid w:val="00AB5A77"/>
    <w:rsid w:val="00AC5646"/>
    <w:rsid w:val="00AC6561"/>
    <w:rsid w:val="00AD598C"/>
    <w:rsid w:val="00B00202"/>
    <w:rsid w:val="00B11E66"/>
    <w:rsid w:val="00B26DA5"/>
    <w:rsid w:val="00B3288F"/>
    <w:rsid w:val="00B50DFE"/>
    <w:rsid w:val="00B547BF"/>
    <w:rsid w:val="00B550AD"/>
    <w:rsid w:val="00B615B5"/>
    <w:rsid w:val="00B7579F"/>
    <w:rsid w:val="00B8011F"/>
    <w:rsid w:val="00B9371D"/>
    <w:rsid w:val="00B949F4"/>
    <w:rsid w:val="00BA62AF"/>
    <w:rsid w:val="00BB3943"/>
    <w:rsid w:val="00BB6044"/>
    <w:rsid w:val="00BC01FB"/>
    <w:rsid w:val="00BD3345"/>
    <w:rsid w:val="00BF090D"/>
    <w:rsid w:val="00BF182A"/>
    <w:rsid w:val="00C12D5F"/>
    <w:rsid w:val="00C156F2"/>
    <w:rsid w:val="00C15904"/>
    <w:rsid w:val="00C2485E"/>
    <w:rsid w:val="00C26B61"/>
    <w:rsid w:val="00C425DA"/>
    <w:rsid w:val="00C738C6"/>
    <w:rsid w:val="00C7539C"/>
    <w:rsid w:val="00CA0E76"/>
    <w:rsid w:val="00CB585B"/>
    <w:rsid w:val="00CC091D"/>
    <w:rsid w:val="00CC4A43"/>
    <w:rsid w:val="00CE1CA2"/>
    <w:rsid w:val="00CE2A37"/>
    <w:rsid w:val="00D15AFC"/>
    <w:rsid w:val="00D2380E"/>
    <w:rsid w:val="00D25309"/>
    <w:rsid w:val="00D40D62"/>
    <w:rsid w:val="00D5220F"/>
    <w:rsid w:val="00D52FE2"/>
    <w:rsid w:val="00D566F2"/>
    <w:rsid w:val="00D8628F"/>
    <w:rsid w:val="00DB1B35"/>
    <w:rsid w:val="00DB5B4A"/>
    <w:rsid w:val="00DF4010"/>
    <w:rsid w:val="00E05BC7"/>
    <w:rsid w:val="00E1499A"/>
    <w:rsid w:val="00E22763"/>
    <w:rsid w:val="00E22DA6"/>
    <w:rsid w:val="00E34998"/>
    <w:rsid w:val="00E367E9"/>
    <w:rsid w:val="00E37EFB"/>
    <w:rsid w:val="00E43B38"/>
    <w:rsid w:val="00E607C4"/>
    <w:rsid w:val="00E72D50"/>
    <w:rsid w:val="00E86582"/>
    <w:rsid w:val="00E86DF9"/>
    <w:rsid w:val="00E914A9"/>
    <w:rsid w:val="00E95D14"/>
    <w:rsid w:val="00EA29C5"/>
    <w:rsid w:val="00EC2CE7"/>
    <w:rsid w:val="00ED2D83"/>
    <w:rsid w:val="00EF1C03"/>
    <w:rsid w:val="00EF3212"/>
    <w:rsid w:val="00EF50D7"/>
    <w:rsid w:val="00EF5230"/>
    <w:rsid w:val="00F02506"/>
    <w:rsid w:val="00F07302"/>
    <w:rsid w:val="00F13B4A"/>
    <w:rsid w:val="00F2416A"/>
    <w:rsid w:val="00F30B4F"/>
    <w:rsid w:val="00F70862"/>
    <w:rsid w:val="00FA06B5"/>
    <w:rsid w:val="00FA3245"/>
    <w:rsid w:val="00FB39B2"/>
    <w:rsid w:val="00FD122D"/>
    <w:rsid w:val="00FD756F"/>
    <w:rsid w:val="00FE264D"/>
    <w:rsid w:val="00FE4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en-US"/>
    </w:rPr>
  </w:style>
  <w:style w:type="character" w:styleId="a4">
    <w:name w:val="Hyperlink"/>
    <w:uiPriority w:val="99"/>
    <w:unhideWhenUsed/>
    <w:rsid w:val="00312BDB"/>
    <w:rPr>
      <w:color w:val="0563C1"/>
      <w:u w:val="single"/>
    </w:rPr>
  </w:style>
  <w:style w:type="table" w:styleId="a5">
    <w:name w:val="Table Grid"/>
    <w:basedOn w:val="a1"/>
    <w:uiPriority w:val="39"/>
    <w:rsid w:val="00312BDB"/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2196</Words>
  <Characters>1252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5</cp:revision>
  <cp:lastPrinted>2025-08-06T10:59:00Z</cp:lastPrinted>
  <dcterms:created xsi:type="dcterms:W3CDTF">2025-08-08T11:22:00Z</dcterms:created>
  <dcterms:modified xsi:type="dcterms:W3CDTF">2025-08-22T08:50:00Z</dcterms:modified>
</cp:coreProperties>
</file>